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Alegreya" w:cs="Alegreya" w:eastAsia="Alegreya" w:hAnsi="Alegreya"/>
          <w:sz w:val="60"/>
          <w:szCs w:val="60"/>
          <w:u w:val="single"/>
        </w:rPr>
      </w:pPr>
      <w:r w:rsidDel="00000000" w:rsidR="00000000" w:rsidRPr="00000000">
        <w:rPr>
          <w:rFonts w:ascii="Alegreya" w:cs="Alegreya" w:eastAsia="Alegreya" w:hAnsi="Alegreya"/>
          <w:sz w:val="60"/>
          <w:szCs w:val="60"/>
          <w:u w:val="single"/>
          <w:rtl w:val="0"/>
        </w:rPr>
        <w:t xml:space="preserve">2024-2025 Supply List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Alegreya" w:cs="Alegreya" w:eastAsia="Alegreya" w:hAnsi="Alegreya"/>
          <w:b w:val="1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b w:val="1"/>
          <w:sz w:val="28"/>
          <w:szCs w:val="28"/>
          <w:rtl w:val="0"/>
        </w:rPr>
        <w:t xml:space="preserve">The list below is recommended by all teachers.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Alegreya" w:cs="Alegreya" w:eastAsia="Alegreya" w:hAnsi="Alegreya"/>
          <w:sz w:val="36"/>
          <w:szCs w:val="36"/>
        </w:rPr>
      </w:pPr>
      <w:r w:rsidDel="00000000" w:rsidR="00000000" w:rsidRPr="00000000">
        <w:rPr>
          <w:rFonts w:ascii="Alegreya" w:cs="Alegreya" w:eastAsia="Alegreya" w:hAnsi="Alegreya"/>
          <w:b w:val="1"/>
          <w:sz w:val="28"/>
          <w:szCs w:val="28"/>
          <w:rtl w:val="0"/>
        </w:rPr>
        <w:t xml:space="preserve">Teachers may request additional items that are listed under their names.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legreya" w:cs="Alegreya" w:eastAsia="Alegreya" w:hAnsi="Alegreya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30"/>
                <w:szCs w:val="30"/>
                <w:u w:val="single"/>
                <w:rtl w:val="0"/>
              </w:rPr>
              <w:t xml:space="preserve">ALL STUDENTS WILL NEED THE FOLLOWING: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Alegreya" w:cs="Alegreya" w:eastAsia="Alegreya" w:hAnsi="Alegreya"/>
                <w:sz w:val="20"/>
                <w:szCs w:val="20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Fully charged Chromebook</w:t>
            </w:r>
            <w:r w:rsidDel="00000000" w:rsidR="00000000" w:rsidRPr="00000000">
              <w:rPr>
                <w:rFonts w:ascii="Alegreya" w:cs="Alegreya" w:eastAsia="Alegreya" w:hAnsi="Alegreya"/>
                <w:sz w:val="20"/>
                <w:szCs w:val="20"/>
                <w:rtl w:val="0"/>
              </w:rPr>
              <w:t xml:space="preserve"> (provided by the district)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Alegreya" w:cs="Alegreya" w:eastAsia="Alegreya" w:hAnsi="Alegreya"/>
                <w:sz w:val="18"/>
                <w:szCs w:val="1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3.5mm WIRED earbuds or headphones to use with Chromebook </w:t>
            </w:r>
            <w:r w:rsidDel="00000000" w:rsidR="00000000" w:rsidRPr="00000000">
              <w:rPr>
                <w:rFonts w:ascii="Alegreya" w:cs="Alegreya" w:eastAsia="Alegreya" w:hAnsi="Alegreya"/>
                <w:sz w:val="18"/>
                <w:szCs w:val="18"/>
                <w:rtl w:val="0"/>
              </w:rPr>
              <w:t xml:space="preserve">(No air buds or air pods allowed in class.)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Several pencils and erasers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Binder paper (college ruled)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Covered pencil sharpener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Red pen, blue pens, &amp; black pens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Colored pencils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Highlighters (3 different colors)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Glue stick or scotch tape or small stapler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Zip-up pouch to store the above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legreya" w:cs="Alegreya" w:eastAsia="Alegreya" w:hAnsi="Alegreya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30"/>
                <w:szCs w:val="30"/>
                <w:u w:val="single"/>
                <w:rtl w:val="0"/>
              </w:rPr>
              <w:t xml:space="preserve">Teacher/Class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legreya" w:cs="Alegreya" w:eastAsia="Alegreya" w:hAnsi="Alegreya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30"/>
                <w:szCs w:val="30"/>
                <w:u w:val="single"/>
                <w:rtl w:val="0"/>
              </w:rPr>
              <w:t xml:space="preserve">Needed Supplies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rtl w:val="0"/>
              </w:rPr>
              <w:t xml:space="preserve">Thunen</w:t>
            </w: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-8th grade 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2-Spiral Notebooks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1-Binder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1-pack of dividers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1-two pocket folder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1-pack of highlighters (yellow, green, blue, pink)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1-pack of colored pencils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1-pack of thin markers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1-pack of college lined paper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rtl w:val="0"/>
              </w:rPr>
              <w:t xml:space="preserve">Watters</w:t>
            </w: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-8th grade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1- 2-3”in. 3-Binder with dividers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1-pack of colored pencils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1-pack of college lined paper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rtl w:val="0"/>
              </w:rPr>
              <w:t xml:space="preserve">Nguyen</w:t>
            </w: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-7th grade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1-Single Subject College Ruled Spiral Notebook (9”x11”)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Highlighters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Glue sticks or mini stapler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rtl w:val="0"/>
              </w:rPr>
              <w:t xml:space="preserve">Weber</w:t>
            </w: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-Robotics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56.8" w:lineRule="auto"/>
              <w:ind w:right="20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Graphing Paper Notebook / Graphing Composition Notebook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56.8" w:lineRule="auto"/>
              <w:ind w:right="20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56.8" w:lineRule="auto"/>
              <w:ind w:right="20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Erasers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56.8" w:lineRule="auto"/>
              <w:ind w:right="20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Colored Pencils (Optional)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56.8" w:lineRule="auto"/>
              <w:ind w:right="20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Yellow Highlighter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56.8" w:lineRule="auto"/>
              <w:ind w:right="20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Protractor, Ruler, Compass (Or Mathematical Engineering Kit, Sold at Walmart)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56.8" w:lineRule="auto"/>
              <w:ind w:right="20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Basic Calculator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rtl w:val="0"/>
              </w:rPr>
              <w:t xml:space="preserve">Olson</w:t>
            </w: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-8th grade Math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rtl w:val="0"/>
              </w:rPr>
              <w:t xml:space="preserve">Pearson</w:t>
            </w: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-8th grade Math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rtl w:val="0"/>
              </w:rPr>
              <w:t xml:space="preserve">Phillips</w:t>
            </w: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-7th grade Math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legreya" w:cs="Alegreya" w:eastAsia="Alegreya" w:hAnsi="Alegrey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 Spiral Single Subject Notebook </w:t>
            </w: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rtl w:val="0"/>
              </w:rPr>
              <w:t xml:space="preserve">(9x11 inches)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      </w:t>
            </w: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100 page college ruled/vinyl cover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      1 pocket page in front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rtl w:val="0"/>
              </w:rPr>
              <w:t xml:space="preserve">Guidi</w:t>
            </w: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-Anime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Erasers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Composition Notebook (any kind)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legreya" w:cs="Alegreya" w:eastAsia="Alegreya" w:hAnsi="Alegrey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u w:val="single"/>
                <w:rtl w:val="0"/>
              </w:rPr>
              <w:t xml:space="preserve">Optional: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Colored pencils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Markers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rtl w:val="0"/>
              </w:rPr>
              <w:t xml:space="preserve">Johnson-</w:t>
            </w: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8th grade 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3 prong vinyl pocket folder     </w:t>
              <w:tab/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1 Spiral Single Subject Notebook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           100 page college ruled/vinyl cover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legreya" w:cs="Alegreya" w:eastAsia="Alegreya" w:hAnsi="Alegrey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b w:val="1"/>
                <w:sz w:val="28"/>
                <w:szCs w:val="28"/>
                <w:rtl w:val="0"/>
              </w:rPr>
              <w:t xml:space="preserve">Ms. Morinaga/Mr. Barrick</w:t>
            </w: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-PE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Appropriate PE Clothes (See PE flyer for details)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Closed-toe shoes with laces and socks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legreya" w:cs="Alegreya" w:eastAsia="Alegreya" w:hAnsi="Alegreya"/>
                <w:sz w:val="28"/>
                <w:szCs w:val="28"/>
              </w:rPr>
            </w:pPr>
            <w:r w:rsidDel="00000000" w:rsidR="00000000" w:rsidRPr="00000000">
              <w:rPr>
                <w:rFonts w:ascii="Alegreya" w:cs="Alegreya" w:eastAsia="Alegreya" w:hAnsi="Alegreya"/>
                <w:sz w:val="28"/>
                <w:szCs w:val="28"/>
                <w:rtl w:val="0"/>
              </w:rPr>
              <w:t xml:space="preserve">Deodorant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legrey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egreya-regular.ttf"/><Relationship Id="rId2" Type="http://schemas.openxmlformats.org/officeDocument/2006/relationships/font" Target="fonts/Alegreya-bold.ttf"/><Relationship Id="rId3" Type="http://schemas.openxmlformats.org/officeDocument/2006/relationships/font" Target="fonts/Alegreya-italic.ttf"/><Relationship Id="rId4" Type="http://schemas.openxmlformats.org/officeDocument/2006/relationships/font" Target="fonts/Alegrey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